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9" w:rsidRDefault="00462779" w:rsidP="00462779">
      <w:pPr>
        <w:tabs>
          <w:tab w:val="left" w:pos="6379"/>
        </w:tabs>
        <w:ind w:left="5670" w:firstLine="0"/>
        <w:jc w:val="center"/>
        <w:rPr>
          <w:lang w:val="en-US"/>
        </w:rPr>
      </w:pPr>
    </w:p>
    <w:p w:rsidR="00902649" w:rsidRDefault="00902649" w:rsidP="00462779">
      <w:pPr>
        <w:tabs>
          <w:tab w:val="left" w:pos="6379"/>
        </w:tabs>
        <w:ind w:left="5670" w:firstLine="0"/>
        <w:jc w:val="center"/>
        <w:rPr>
          <w:lang w:val="en-US"/>
        </w:rPr>
      </w:pPr>
    </w:p>
    <w:p w:rsidR="00462779" w:rsidRPr="00F648CD" w:rsidRDefault="00462779" w:rsidP="00462779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462779" w:rsidRPr="009C4726" w:rsidRDefault="00462779" w:rsidP="00462779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rPr>
          <w:b/>
        </w:rPr>
        <w:t xml:space="preserve"> направленных в Территориальный орган Федеральной службы государственной статистики по Республике Саха (Якутия)</w:t>
      </w:r>
    </w:p>
    <w:p w:rsidR="00462779" w:rsidRPr="009C4726" w:rsidRDefault="00462779" w:rsidP="00462779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о 2 </w:t>
      </w:r>
      <w:r w:rsidRPr="009C4726">
        <w:rPr>
          <w:b/>
        </w:rPr>
        <w:t xml:space="preserve"> квартале 20</w:t>
      </w:r>
      <w:r>
        <w:rPr>
          <w:b/>
        </w:rPr>
        <w:t>14</w:t>
      </w:r>
      <w:r w:rsidRPr="009C4726">
        <w:rPr>
          <w:b/>
        </w:rPr>
        <w:t xml:space="preserve"> года</w:t>
      </w:r>
    </w:p>
    <w:p w:rsidR="00462779" w:rsidRDefault="00462779" w:rsidP="00462779">
      <w:pPr>
        <w:ind w:firstLine="0"/>
        <w:jc w:val="center"/>
      </w:pPr>
    </w:p>
    <w:p w:rsidR="00462779" w:rsidRDefault="00462779" w:rsidP="00462779">
      <w:r>
        <w:t>1. Количество поступивших обращений граждан, организаций и общественных объединений (далее - обращения) - _148__.</w:t>
      </w:r>
    </w:p>
    <w:p w:rsidR="00462779" w:rsidRDefault="00462779" w:rsidP="00462779">
      <w:r>
        <w:t>1.1. По месяцам:</w:t>
      </w:r>
    </w:p>
    <w:p w:rsidR="00462779" w:rsidRDefault="00462779" w:rsidP="00462779">
      <w:r>
        <w:t>1 месяц квартала - _59__;</w:t>
      </w:r>
    </w:p>
    <w:p w:rsidR="00462779" w:rsidRDefault="00462779" w:rsidP="00462779">
      <w:r>
        <w:t>2 месяц квартала - _50_;</w:t>
      </w:r>
    </w:p>
    <w:p w:rsidR="00462779" w:rsidRDefault="00462779" w:rsidP="00462779">
      <w:r>
        <w:t>3 месяц квартала - _39__</w:t>
      </w:r>
    </w:p>
    <w:p w:rsidR="00462779" w:rsidRDefault="00462779" w:rsidP="00462779">
      <w:r>
        <w:t>1.2. По типу обращения:</w:t>
      </w:r>
    </w:p>
    <w:p w:rsidR="00462779" w:rsidRDefault="00462779" w:rsidP="00462779">
      <w:r>
        <w:t>заявления</w:t>
      </w:r>
      <w:proofErr w:type="gramStart"/>
      <w:r>
        <w:t xml:space="preserve"> - __;</w:t>
      </w:r>
      <w:proofErr w:type="gramEnd"/>
    </w:p>
    <w:p w:rsidR="00462779" w:rsidRDefault="00462779" w:rsidP="00462779">
      <w:r>
        <w:t>предложения</w:t>
      </w:r>
      <w:proofErr w:type="gramStart"/>
      <w:r>
        <w:t xml:space="preserve"> - ___; </w:t>
      </w:r>
      <w:proofErr w:type="gramEnd"/>
    </w:p>
    <w:p w:rsidR="00462779" w:rsidRDefault="00462779" w:rsidP="00462779">
      <w:r>
        <w:t>жалобы</w:t>
      </w:r>
      <w:proofErr w:type="gramStart"/>
      <w:r>
        <w:t xml:space="preserve"> - ___;</w:t>
      </w:r>
      <w:proofErr w:type="gramEnd"/>
    </w:p>
    <w:p w:rsidR="00462779" w:rsidRDefault="00462779" w:rsidP="00462779">
      <w:r>
        <w:t>запросы информации - 148__.</w:t>
      </w:r>
    </w:p>
    <w:p w:rsidR="00462779" w:rsidRDefault="00462779" w:rsidP="00462779">
      <w:r>
        <w:t>1.3. Из них поступивших:</w:t>
      </w:r>
    </w:p>
    <w:p w:rsidR="00462779" w:rsidRDefault="00462779" w:rsidP="00462779">
      <w:r>
        <w:t>повторно</w:t>
      </w:r>
      <w:proofErr w:type="gramStart"/>
      <w:r>
        <w:t xml:space="preserve"> - ___;</w:t>
      </w:r>
    </w:p>
    <w:p w:rsidR="00462779" w:rsidRDefault="00462779" w:rsidP="00462779">
      <w:proofErr w:type="gramEnd"/>
      <w:r>
        <w:t>многократно - ___.</w:t>
      </w:r>
    </w:p>
    <w:p w:rsidR="00462779" w:rsidRDefault="00462779" w:rsidP="00462779"/>
    <w:p w:rsidR="00462779" w:rsidRDefault="00462779" w:rsidP="00462779">
      <w:r>
        <w:t>2. Каналы поступления обращений:</w:t>
      </w:r>
    </w:p>
    <w:p w:rsidR="00462779" w:rsidRDefault="00462779" w:rsidP="00462779">
      <w:r>
        <w:t>2.1. По источнику поступления:</w:t>
      </w:r>
    </w:p>
    <w:p w:rsidR="00462779" w:rsidRDefault="00462779" w:rsidP="00462779">
      <w:r>
        <w:t xml:space="preserve">из аппарата Полномочного представителя Президента в федеральном </w:t>
      </w:r>
      <w:r>
        <w:br/>
        <w:t>округе</w:t>
      </w:r>
      <w:proofErr w:type="gramStart"/>
      <w:r>
        <w:t xml:space="preserve">- ___; </w:t>
      </w:r>
      <w:proofErr w:type="gramEnd"/>
    </w:p>
    <w:p w:rsidR="00462779" w:rsidRDefault="00462779" w:rsidP="00462779">
      <w:r>
        <w:t>от Главы субъекта Российской Федерации</w:t>
      </w:r>
      <w:proofErr w:type="gramStart"/>
      <w:r>
        <w:t>- ___;</w:t>
      </w:r>
      <w:proofErr w:type="gramEnd"/>
    </w:p>
    <w:p w:rsidR="00462779" w:rsidRDefault="00462779" w:rsidP="00462779">
      <w:r>
        <w:t>из Правительства субъекта Российской Федерации</w:t>
      </w:r>
      <w:proofErr w:type="gramStart"/>
      <w:r>
        <w:t xml:space="preserve"> - ___; </w:t>
      </w:r>
      <w:proofErr w:type="gramEnd"/>
    </w:p>
    <w:p w:rsidR="00462779" w:rsidRDefault="00462779" w:rsidP="00462779">
      <w:r>
        <w:t>2.2. По типу доставки:</w:t>
      </w:r>
    </w:p>
    <w:p w:rsidR="00462779" w:rsidRDefault="00462779" w:rsidP="00462779">
      <w:r>
        <w:t>Почтой России - _15__;</w:t>
      </w:r>
    </w:p>
    <w:p w:rsidR="00462779" w:rsidRDefault="00462779" w:rsidP="00462779">
      <w:r>
        <w:t>по сети Интернет (электронной почтой) - _91___;</w:t>
      </w:r>
    </w:p>
    <w:p w:rsidR="00462779" w:rsidRDefault="00462779" w:rsidP="00462779">
      <w:r w:rsidRPr="004A763B">
        <w:t>личный прием</w:t>
      </w:r>
      <w:proofErr w:type="gramStart"/>
      <w:r w:rsidRPr="004A763B">
        <w:rPr>
          <w:rStyle w:val="a7"/>
        </w:rPr>
        <w:footnoteReference w:id="2"/>
      </w:r>
      <w:r w:rsidRPr="004A763B">
        <w:t xml:space="preserve"> - ___;</w:t>
      </w:r>
      <w:proofErr w:type="gramEnd"/>
    </w:p>
    <w:p w:rsidR="00462779" w:rsidRDefault="00462779" w:rsidP="0046277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_42_;</w:t>
      </w:r>
    </w:p>
    <w:p w:rsidR="00462779" w:rsidRDefault="00462779" w:rsidP="00462779"/>
    <w:p w:rsidR="00462779" w:rsidRDefault="00462779" w:rsidP="00462779">
      <w:r>
        <w:t>3. Количество поступивших обращений по территориальному признаку:</w:t>
      </w:r>
    </w:p>
    <w:p w:rsidR="00462779" w:rsidRDefault="00462779" w:rsidP="00462779">
      <w:r>
        <w:t>(наименование субъекта Российской Федерации) - ___.</w:t>
      </w:r>
    </w:p>
    <w:p w:rsidR="00462779" w:rsidRDefault="00462779" w:rsidP="00462779">
      <w:r>
        <w:t xml:space="preserve"> Город Якутск – 75;</w:t>
      </w:r>
    </w:p>
    <w:p w:rsidR="00462779" w:rsidRDefault="00462779" w:rsidP="00462779">
      <w:r>
        <w:t>Районы Республики Саха (Якутия) – 56;</w:t>
      </w:r>
    </w:p>
    <w:p w:rsidR="00462779" w:rsidRDefault="00462779" w:rsidP="00462779">
      <w:r>
        <w:t>Субъекты Российской Федерации- 15;</w:t>
      </w:r>
    </w:p>
    <w:p w:rsidR="00462779" w:rsidRDefault="00462779" w:rsidP="00462779">
      <w:r>
        <w:t xml:space="preserve">Ближнее </w:t>
      </w:r>
      <w:r w:rsidR="005263D3">
        <w:t>зарубежье</w:t>
      </w:r>
      <w:r>
        <w:t xml:space="preserve"> (Украина)  </w:t>
      </w:r>
      <w:r w:rsidR="005263D3">
        <w:t>-2.</w:t>
      </w:r>
    </w:p>
    <w:p w:rsidR="00462779" w:rsidRDefault="00462779" w:rsidP="00462779"/>
    <w:p w:rsidR="00462779" w:rsidRDefault="00462779" w:rsidP="00462779">
      <w:r>
        <w:lastRenderedPageBreak/>
        <w:t>4. Количество рассмотренных обращений - __</w:t>
      </w:r>
      <w:r w:rsidR="005263D3">
        <w:t>148_</w:t>
      </w:r>
      <w:r>
        <w:t>, в том числе _</w:t>
      </w:r>
      <w:r w:rsidR="005263D3">
        <w:t>1</w:t>
      </w:r>
      <w:r>
        <w:t xml:space="preserve">__ обращений, поступивших в </w:t>
      </w:r>
      <w:r w:rsidR="005263D3">
        <w:t>_1</w:t>
      </w:r>
      <w:r>
        <w:t>_ квартале 20</w:t>
      </w:r>
      <w:r w:rsidR="005263D3">
        <w:t>14</w:t>
      </w:r>
      <w:r>
        <w:t xml:space="preserve"> года (предыдущий отчетный период). Из них ___ коллективных обращений.</w:t>
      </w:r>
    </w:p>
    <w:p w:rsidR="00462779" w:rsidRDefault="00462779" w:rsidP="00462779"/>
    <w:p w:rsidR="00462779" w:rsidRDefault="00462779" w:rsidP="00462779">
      <w:r>
        <w:t>5. Количество обращений, которые находятся на рассмотрении на 1 число месяца, следующего за отчетным периодом, поступивших в _</w:t>
      </w:r>
      <w:r w:rsidR="005263D3">
        <w:t>2</w:t>
      </w:r>
      <w:r>
        <w:t xml:space="preserve">_ квартале 20 </w:t>
      </w:r>
      <w:r w:rsidR="005263D3">
        <w:t>14</w:t>
      </w:r>
      <w:r>
        <w:t>__ года (отчетный период)</w:t>
      </w:r>
      <w:r w:rsidR="005263D3">
        <w:t xml:space="preserve"> - нет</w:t>
      </w:r>
      <w:r>
        <w:t>.</w:t>
      </w:r>
    </w:p>
    <w:p w:rsidR="00462779" w:rsidRDefault="00462779" w:rsidP="00462779"/>
    <w:p w:rsidR="00462779" w:rsidRDefault="00462779" w:rsidP="00462779">
      <w:r>
        <w:t>6. Количество данных ответов по результатам рассмотрения обращений - __, из них:</w:t>
      </w:r>
    </w:p>
    <w:p w:rsidR="00462779" w:rsidRDefault="00462779" w:rsidP="00462779">
      <w:proofErr w:type="gramStart"/>
      <w:r>
        <w:t>письменных</w:t>
      </w:r>
      <w:proofErr w:type="gramEnd"/>
      <w:r>
        <w:t xml:space="preserve"> - _</w:t>
      </w:r>
      <w:r w:rsidR="005263D3">
        <w:t>138</w:t>
      </w:r>
      <w:r>
        <w:t>__;</w:t>
      </w:r>
    </w:p>
    <w:p w:rsidR="00462779" w:rsidRDefault="00462779" w:rsidP="00462779">
      <w:r>
        <w:t>в электронном</w:t>
      </w:r>
      <w:r w:rsidR="005263D3">
        <w:t xml:space="preserve"> </w:t>
      </w:r>
      <w:r>
        <w:t xml:space="preserve">виде - </w:t>
      </w:r>
      <w:r w:rsidR="005263D3">
        <w:t>10</w:t>
      </w:r>
      <w:r>
        <w:t>___.</w:t>
      </w:r>
    </w:p>
    <w:p w:rsidR="00462779" w:rsidRDefault="00462779" w:rsidP="00462779">
      <w:r>
        <w:t>6.1. По характеру принятых по результатам рассмотрения обращений решений:</w:t>
      </w:r>
    </w:p>
    <w:p w:rsidR="00462779" w:rsidRDefault="00462779" w:rsidP="00462779">
      <w:r>
        <w:t>"разъяснено</w:t>
      </w:r>
      <w:proofErr w:type="gramStart"/>
      <w:r>
        <w:t>" - ___;</w:t>
      </w:r>
    </w:p>
    <w:p w:rsidR="00462779" w:rsidRDefault="00462779" w:rsidP="00462779">
      <w:proofErr w:type="gramEnd"/>
      <w:r>
        <w:t>"не поддержано</w:t>
      </w:r>
      <w:proofErr w:type="gramStart"/>
      <w:r>
        <w:t>" - ___;</w:t>
      </w:r>
      <w:proofErr w:type="gramEnd"/>
    </w:p>
    <w:p w:rsidR="00462779" w:rsidRPr="009C4726" w:rsidRDefault="00462779" w:rsidP="00462779">
      <w:r>
        <w:t>"поддержано" - ___, в том числе "меры приняты" - ___.</w:t>
      </w:r>
    </w:p>
    <w:p w:rsidR="00462779" w:rsidRDefault="00462779" w:rsidP="00462779">
      <w:r>
        <w:t>6.2. По срокам рассмотрения обращений граждан:</w:t>
      </w:r>
    </w:p>
    <w:p w:rsidR="00462779" w:rsidRDefault="00462779" w:rsidP="00462779">
      <w:r>
        <w:t>рассмотрено в установленные законодательством Российской Федерации сроки- _</w:t>
      </w:r>
      <w:r w:rsidR="005263D3">
        <w:t>148</w:t>
      </w:r>
      <w:r>
        <w:t>__, из них в сроки, установленные нормативными актами Росстат</w:t>
      </w:r>
      <w:proofErr w:type="gramStart"/>
      <w:r>
        <w:t>а-</w:t>
      </w:r>
      <w:proofErr w:type="gramEnd"/>
      <w:r>
        <w:t xml:space="preserve"> ___;</w:t>
      </w:r>
    </w:p>
    <w:p w:rsidR="00462779" w:rsidRDefault="00462779" w:rsidP="00462779">
      <w:r>
        <w:t xml:space="preserve">рассмотрено с нарушением установленных нормативными актами </w:t>
      </w:r>
      <w:proofErr w:type="spellStart"/>
      <w:r>
        <w:t>Росстатасроков</w:t>
      </w:r>
      <w:proofErr w:type="spellEnd"/>
      <w:r>
        <w:t xml:space="preserve"> - ____, из них, с нарушением сроков, установленных законодательством Российской Федерации</w:t>
      </w:r>
      <w:proofErr w:type="gramStart"/>
      <w:r>
        <w:t xml:space="preserve"> - ___;</w:t>
      </w:r>
      <w:proofErr w:type="gramEnd"/>
    </w:p>
    <w:p w:rsidR="00462779" w:rsidRDefault="00462779" w:rsidP="00462779">
      <w:proofErr w:type="spellStart"/>
      <w:r>
        <w:t>продленустановленный</w:t>
      </w:r>
      <w:proofErr w:type="spellEnd"/>
      <w:r>
        <w:t xml:space="preserve"> нормативными актами </w:t>
      </w:r>
      <w:proofErr w:type="spellStart"/>
      <w:r>
        <w:t>Росстатасрок</w:t>
      </w:r>
      <w:proofErr w:type="spellEnd"/>
      <w:r>
        <w:t xml:space="preserve"> рассмотрения - ___, их них срок, установленный законодательством Российской Федерации - __.</w:t>
      </w:r>
    </w:p>
    <w:p w:rsidR="00462779" w:rsidRDefault="00462779" w:rsidP="00462779">
      <w:r>
        <w:t>6.3. По должностному лицу, подписавшему ответ:</w:t>
      </w:r>
    </w:p>
    <w:p w:rsidR="00462779" w:rsidRDefault="00462779" w:rsidP="00462779">
      <w:r>
        <w:t>за подписью руководителя территориального органа Росстата - _</w:t>
      </w:r>
      <w:r w:rsidR="005263D3">
        <w:t>122</w:t>
      </w:r>
      <w:r>
        <w:t>__;</w:t>
      </w:r>
    </w:p>
    <w:p w:rsidR="00462779" w:rsidRDefault="00462779" w:rsidP="00462779">
      <w:r>
        <w:t xml:space="preserve">за подписью заместителя руководителя территориального органа </w:t>
      </w:r>
      <w:r>
        <w:br/>
        <w:t>Росстата - _</w:t>
      </w:r>
      <w:r w:rsidR="005263D3">
        <w:t>26</w:t>
      </w:r>
      <w:r>
        <w:t>__.</w:t>
      </w:r>
    </w:p>
    <w:p w:rsidR="00462779" w:rsidRDefault="00462779" w:rsidP="00462779"/>
    <w:p w:rsidR="00462779" w:rsidRDefault="00462779" w:rsidP="00462779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-___,  по результатам рассмотрения </w:t>
      </w:r>
      <w:proofErr w:type="spellStart"/>
      <w:r>
        <w:t>которыхпривлечены</w:t>
      </w:r>
      <w:proofErr w:type="spellEnd"/>
      <w:r>
        <w:t xml:space="preserve"> к ответственности - ____ (ФИО привлеченного к ответственности);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Количество </w:t>
      </w:r>
      <w:proofErr w:type="spellStart"/>
      <w:r>
        <w:rPr>
          <w:sz w:val="28"/>
          <w:szCs w:val="28"/>
        </w:rPr>
        <w:t>неполученныхпо</w:t>
      </w:r>
      <w:proofErr w:type="spellEnd"/>
      <w:r>
        <w:rPr>
          <w:sz w:val="28"/>
          <w:szCs w:val="28"/>
        </w:rPr>
        <w:t xml:space="preserve"> информации заявителей ответов, направленных заявителям по результатам рассмотрения обращений - ___.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</w:t>
      </w:r>
      <w:proofErr w:type="spellStart"/>
      <w:r>
        <w:rPr>
          <w:sz w:val="28"/>
          <w:szCs w:val="28"/>
        </w:rPr>
        <w:t>повторнонаправленных</w:t>
      </w:r>
      <w:proofErr w:type="spellEnd"/>
      <w:r>
        <w:rPr>
          <w:sz w:val="28"/>
          <w:szCs w:val="28"/>
        </w:rPr>
        <w:t xml:space="preserve"> ответов - ___.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</w:t>
      </w:r>
      <w:bookmarkStart w:id="0" w:name="_GoBack"/>
      <w:bookmarkEnd w:id="0"/>
      <w:r>
        <w:rPr>
          <w:sz w:val="28"/>
          <w:szCs w:val="28"/>
        </w:rPr>
        <w:t xml:space="preserve"> по основной тематике</w:t>
      </w:r>
      <w:r w:rsidR="008328A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83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6264FA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proofErr w:type="spellStart"/>
            <w:r w:rsidRPr="002E18CA">
              <w:rPr>
                <w:sz w:val="24"/>
                <w:szCs w:val="24"/>
              </w:rPr>
              <w:t>Внутрироссийская</w:t>
            </w:r>
            <w:proofErr w:type="spellEnd"/>
            <w:r w:rsidRPr="002E18CA">
              <w:rPr>
                <w:sz w:val="24"/>
                <w:szCs w:val="24"/>
              </w:rPr>
              <w:t xml:space="preserve"> миграция и рынок труда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002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580BEC" w:rsidRDefault="005263D3" w:rsidP="005B2C28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4B29FF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lastRenderedPageBreak/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FB02AA" w:rsidRDefault="00DC54F3" w:rsidP="002E18CA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580BEC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54F3" w:rsidRPr="00580BEC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923BC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Инновации и </w:t>
            </w:r>
            <w:proofErr w:type="spellStart"/>
            <w:r w:rsidRPr="002E18CA">
              <w:rPr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DC54F3" w:rsidRPr="00580BEC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580BEC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 xml:space="preserve">Прокладка </w:t>
            </w:r>
            <w:proofErr w:type="spellStart"/>
            <w:r w:rsidRPr="002E18CA">
              <w:rPr>
                <w:bCs/>
                <w:sz w:val="24"/>
                <w:szCs w:val="24"/>
              </w:rPr>
              <w:t>нефте</w:t>
            </w:r>
            <w:proofErr w:type="spellEnd"/>
            <w:r w:rsidRPr="002E18CA">
              <w:rPr>
                <w:bCs/>
                <w:sz w:val="24"/>
                <w:szCs w:val="24"/>
              </w:rPr>
              <w:t>- и газопроводов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1A4DC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580BEC"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5B2C28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580BEC"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77CBE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580B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54F3" w:rsidRPr="00580BEC" w:rsidRDefault="005263D3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580B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DC54F3" w:rsidRPr="00580BEC" w:rsidRDefault="008328A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580BEC">
              <w:rPr>
                <w:b/>
                <w:color w:val="8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54F3" w:rsidRPr="00580BEC" w:rsidRDefault="008328A0" w:rsidP="008328A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580BEC">
              <w:rPr>
                <w:b/>
                <w:color w:val="8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580BEC" w:rsidRDefault="005263D3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  <w:r w:rsidR="008328A0" w:rsidRPr="00580BE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54F3" w:rsidRPr="00580BEC" w:rsidRDefault="005263D3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  <w:r w:rsidR="008328A0" w:rsidRPr="00580B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580BEC" w:rsidRDefault="005263D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80B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lastRenderedPageBreak/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D22D7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9947EC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9947EC">
              <w:rPr>
                <w:sz w:val="24"/>
                <w:szCs w:val="24"/>
              </w:rPr>
              <w:t>многоквартных</w:t>
            </w:r>
            <w:proofErr w:type="spellEnd"/>
            <w:r w:rsidRPr="009947EC">
              <w:rPr>
                <w:sz w:val="24"/>
                <w:szCs w:val="24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 xml:space="preserve">Приборы учета коммунальных ресурсов в жилищном фонде (в том числе на </w:t>
            </w:r>
            <w:proofErr w:type="spellStart"/>
            <w:r w:rsidRPr="009947EC">
              <w:rPr>
                <w:color w:val="auto"/>
                <w:sz w:val="24"/>
                <w:szCs w:val="24"/>
              </w:rPr>
              <w:t>общедомовые</w:t>
            </w:r>
            <w:proofErr w:type="spellEnd"/>
            <w:r w:rsidRPr="009947EC">
              <w:rPr>
                <w:color w:val="auto"/>
                <w:sz w:val="24"/>
                <w:szCs w:val="24"/>
              </w:rPr>
              <w:t xml:space="preserve"> нужды)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10F0F" w:rsidRDefault="00DC54F3" w:rsidP="002E18CA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p w:rsidR="00DC54F3" w:rsidRPr="00902649" w:rsidRDefault="008C695F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».</w:t>
      </w:r>
    </w:p>
    <w:sectPr w:rsidR="00DC54F3" w:rsidRPr="00902649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E4" w:rsidRDefault="00CA0EE4" w:rsidP="00CD7746">
      <w:r>
        <w:separator/>
      </w:r>
    </w:p>
  </w:endnote>
  <w:endnote w:type="continuationSeparator" w:id="1">
    <w:p w:rsidR="00CA0EE4" w:rsidRDefault="00CA0EE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E4" w:rsidRDefault="00CA0EE4" w:rsidP="00CD7746">
      <w:r>
        <w:separator/>
      </w:r>
    </w:p>
  </w:footnote>
  <w:footnote w:type="continuationSeparator" w:id="1">
    <w:p w:rsidR="00CA0EE4" w:rsidRDefault="00CA0EE4" w:rsidP="00CD7746">
      <w:r>
        <w:continuationSeparator/>
      </w:r>
    </w:p>
  </w:footnote>
  <w:footnote w:id="2">
    <w:p w:rsidR="00462779" w:rsidRDefault="00462779" w:rsidP="00462779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62779" w:rsidRDefault="00462779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462779" w:rsidRDefault="003673C7">
        <w:pPr>
          <w:pStyle w:val="a8"/>
          <w:jc w:val="center"/>
        </w:pPr>
        <w:fldSimple w:instr="PAGE   \* MERGEFORMAT">
          <w:r w:rsidR="00902649">
            <w:rPr>
              <w:noProof/>
            </w:rPr>
            <w:t>8</w:t>
          </w:r>
        </w:fldSimple>
      </w:p>
    </w:sdtContent>
  </w:sdt>
  <w:p w:rsidR="00462779" w:rsidRDefault="004627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3DA4"/>
    <w:rsid w:val="001445DE"/>
    <w:rsid w:val="001958C5"/>
    <w:rsid w:val="001A33CB"/>
    <w:rsid w:val="001A4DC3"/>
    <w:rsid w:val="001C2FD0"/>
    <w:rsid w:val="00215CC0"/>
    <w:rsid w:val="00261BB3"/>
    <w:rsid w:val="00280953"/>
    <w:rsid w:val="002E18CA"/>
    <w:rsid w:val="002F4BEE"/>
    <w:rsid w:val="003207F3"/>
    <w:rsid w:val="00356364"/>
    <w:rsid w:val="00365C1B"/>
    <w:rsid w:val="003673C7"/>
    <w:rsid w:val="00375C94"/>
    <w:rsid w:val="003B063E"/>
    <w:rsid w:val="003C2A9F"/>
    <w:rsid w:val="003D0229"/>
    <w:rsid w:val="003F1AC1"/>
    <w:rsid w:val="004070B5"/>
    <w:rsid w:val="004544A9"/>
    <w:rsid w:val="00462779"/>
    <w:rsid w:val="00494967"/>
    <w:rsid w:val="00497830"/>
    <w:rsid w:val="004B580D"/>
    <w:rsid w:val="004C1ABA"/>
    <w:rsid w:val="005263D3"/>
    <w:rsid w:val="00547970"/>
    <w:rsid w:val="00567D2A"/>
    <w:rsid w:val="00573423"/>
    <w:rsid w:val="00580BEC"/>
    <w:rsid w:val="00592168"/>
    <w:rsid w:val="005A34B7"/>
    <w:rsid w:val="005B030D"/>
    <w:rsid w:val="005B2C28"/>
    <w:rsid w:val="005B5AE7"/>
    <w:rsid w:val="005C229A"/>
    <w:rsid w:val="00605B00"/>
    <w:rsid w:val="00605FC6"/>
    <w:rsid w:val="00606C87"/>
    <w:rsid w:val="00656169"/>
    <w:rsid w:val="00660D7C"/>
    <w:rsid w:val="00673B4B"/>
    <w:rsid w:val="006801F8"/>
    <w:rsid w:val="006846B2"/>
    <w:rsid w:val="006B588A"/>
    <w:rsid w:val="007021C8"/>
    <w:rsid w:val="00753ABE"/>
    <w:rsid w:val="00763E75"/>
    <w:rsid w:val="00784100"/>
    <w:rsid w:val="00803BBB"/>
    <w:rsid w:val="00827F87"/>
    <w:rsid w:val="008328A0"/>
    <w:rsid w:val="00886B15"/>
    <w:rsid w:val="008A34D3"/>
    <w:rsid w:val="008C45AB"/>
    <w:rsid w:val="008C695F"/>
    <w:rsid w:val="00902649"/>
    <w:rsid w:val="009661E0"/>
    <w:rsid w:val="009947EC"/>
    <w:rsid w:val="009A1C7F"/>
    <w:rsid w:val="009C4726"/>
    <w:rsid w:val="009F4289"/>
    <w:rsid w:val="00AA16EC"/>
    <w:rsid w:val="00AA4871"/>
    <w:rsid w:val="00AE14DF"/>
    <w:rsid w:val="00AE7D2B"/>
    <w:rsid w:val="00B96377"/>
    <w:rsid w:val="00BC24CF"/>
    <w:rsid w:val="00BC3718"/>
    <w:rsid w:val="00BD0D2C"/>
    <w:rsid w:val="00BD19AB"/>
    <w:rsid w:val="00BD7767"/>
    <w:rsid w:val="00BF19AA"/>
    <w:rsid w:val="00BF2461"/>
    <w:rsid w:val="00BF73AE"/>
    <w:rsid w:val="00C26A25"/>
    <w:rsid w:val="00C40318"/>
    <w:rsid w:val="00C62365"/>
    <w:rsid w:val="00C64854"/>
    <w:rsid w:val="00C72F46"/>
    <w:rsid w:val="00CA0EE4"/>
    <w:rsid w:val="00CD3BA0"/>
    <w:rsid w:val="00CD7746"/>
    <w:rsid w:val="00D44DA5"/>
    <w:rsid w:val="00DA6275"/>
    <w:rsid w:val="00DC3460"/>
    <w:rsid w:val="00DC54F3"/>
    <w:rsid w:val="00DE39D7"/>
    <w:rsid w:val="00E02591"/>
    <w:rsid w:val="00E84F8E"/>
    <w:rsid w:val="00EC75EA"/>
    <w:rsid w:val="00EE3703"/>
    <w:rsid w:val="00EE58B6"/>
    <w:rsid w:val="00F069B3"/>
    <w:rsid w:val="00F641AD"/>
    <w:rsid w:val="00FB01EF"/>
    <w:rsid w:val="00FB5AFB"/>
    <w:rsid w:val="00FD06DF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11">
    <w:name w:val="Обычный1"/>
    <w:rsid w:val="005B5AE7"/>
    <w:pPr>
      <w:widowControl w:val="0"/>
      <w:spacing w:line="280" w:lineRule="auto"/>
      <w:jc w:val="center"/>
    </w:pPr>
    <w:rPr>
      <w:b/>
      <w:lang w:eastAsia="ru-RU"/>
    </w:rPr>
  </w:style>
  <w:style w:type="paragraph" w:customStyle="1" w:styleId="af2">
    <w:name w:val="Абзац"/>
    <w:basedOn w:val="a"/>
    <w:rsid w:val="005B5AE7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22">
    <w:name w:val="Body Text 2"/>
    <w:basedOn w:val="a"/>
    <w:link w:val="23"/>
    <w:rsid w:val="005B5AE7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B5AE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P14_EfremovAV</cp:lastModifiedBy>
  <cp:revision>6</cp:revision>
  <cp:lastPrinted>2014-07-03T04:06:00Z</cp:lastPrinted>
  <dcterms:created xsi:type="dcterms:W3CDTF">2014-07-03T00:49:00Z</dcterms:created>
  <dcterms:modified xsi:type="dcterms:W3CDTF">2015-05-05T01:34:00Z</dcterms:modified>
</cp:coreProperties>
</file>